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C4B6F" w14:textId="36CD55DD" w:rsidR="005B7939" w:rsidRDefault="00524142" w:rsidP="00094359">
      <w:pPr>
        <w:spacing w:after="0" w:line="257" w:lineRule="auto"/>
        <w:rPr>
          <w:rFonts w:cs="Calibri"/>
          <w:b/>
          <w:bCs/>
          <w:spacing w:val="1"/>
        </w:rPr>
      </w:pPr>
      <w:r>
        <w:rPr>
          <w:rFonts w:cs="Calibri"/>
          <w:b/>
          <w:spacing w:val="1"/>
        </w:rPr>
        <w:t xml:space="preserve">INFORMACJA NA TEMAT PROJEKTU WYBIERANEGO DO DOFINANSOWANIA </w:t>
      </w:r>
      <w:r w:rsidR="009D1F77">
        <w:rPr>
          <w:rFonts w:cs="Calibri"/>
          <w:b/>
          <w:spacing w:val="1"/>
        </w:rPr>
        <w:t xml:space="preserve">W TRYBIE NADZWYCZAJNYM </w:t>
      </w:r>
      <w:r>
        <w:rPr>
          <w:rFonts w:cs="Calibri"/>
          <w:b/>
          <w:spacing w:val="1"/>
        </w:rPr>
        <w:t>W RAMAC</w:t>
      </w:r>
      <w:r w:rsidR="00196290">
        <w:rPr>
          <w:rFonts w:cs="Calibri"/>
          <w:b/>
          <w:spacing w:val="1"/>
        </w:rPr>
        <w:t xml:space="preserve">H POPC </w:t>
      </w:r>
      <w:r w:rsidR="00094359">
        <w:rPr>
          <w:rFonts w:cs="Calibri"/>
          <w:b/>
          <w:spacing w:val="1"/>
        </w:rPr>
        <w:t xml:space="preserve">- </w:t>
      </w:r>
      <w:r w:rsidR="00196290">
        <w:rPr>
          <w:rFonts w:cs="Calibri"/>
          <w:b/>
          <w:spacing w:val="1"/>
        </w:rPr>
        <w:t xml:space="preserve">art. 10 </w:t>
      </w:r>
      <w:r w:rsidR="00196290">
        <w:rPr>
          <w:rFonts w:cs="Calibri"/>
          <w:b/>
          <w:bCs/>
          <w:spacing w:val="1"/>
        </w:rPr>
        <w:t>u</w:t>
      </w:r>
      <w:r w:rsidR="00196290" w:rsidRPr="00524142">
        <w:rPr>
          <w:rFonts w:cs="Calibri"/>
          <w:b/>
          <w:bCs/>
          <w:spacing w:val="1"/>
        </w:rPr>
        <w:t>staw</w:t>
      </w:r>
      <w:r w:rsidR="00196290">
        <w:rPr>
          <w:rFonts w:cs="Calibri"/>
          <w:b/>
          <w:bCs/>
          <w:spacing w:val="1"/>
        </w:rPr>
        <w:t>y</w:t>
      </w:r>
      <w:r w:rsidR="00196290">
        <w:rPr>
          <w:rFonts w:cs="Calibri"/>
          <w:b/>
          <w:spacing w:val="1"/>
        </w:rPr>
        <w:t xml:space="preserve"> </w:t>
      </w:r>
      <w:r w:rsidR="00196290" w:rsidRPr="00524142">
        <w:rPr>
          <w:rFonts w:cs="Calibri"/>
          <w:b/>
          <w:bCs/>
          <w:spacing w:val="1"/>
        </w:rPr>
        <w:t xml:space="preserve">z dnia 3 kwietnia 2020 r. </w:t>
      </w:r>
      <w:r w:rsidR="00196290">
        <w:rPr>
          <w:rFonts w:cs="Calibri"/>
          <w:b/>
          <w:bCs/>
          <w:spacing w:val="1"/>
        </w:rPr>
        <w:t>o</w:t>
      </w:r>
      <w:r w:rsidR="00196290" w:rsidRPr="00524142">
        <w:rPr>
          <w:rFonts w:cs="Calibri"/>
          <w:b/>
          <w:bCs/>
          <w:spacing w:val="1"/>
        </w:rPr>
        <w:t xml:space="preserve"> szczególnych rozwiązaniach wspierających realizację programów operacyjnych w związku z wystąpieniem covid-19 w 2020 r. </w:t>
      </w:r>
      <w:r w:rsidR="00196290">
        <w:rPr>
          <w:rFonts w:cs="Calibri"/>
          <w:b/>
          <w:spacing w:val="1"/>
        </w:rPr>
        <w:t xml:space="preserve"> </w:t>
      </w:r>
      <w:r w:rsidR="00094359">
        <w:rPr>
          <w:rFonts w:cs="Calibri"/>
          <w:b/>
          <w:bCs/>
          <w:spacing w:val="1"/>
        </w:rPr>
        <w:t>(DZ. U</w:t>
      </w:r>
      <w:r w:rsidR="00196290" w:rsidRPr="00524142">
        <w:rPr>
          <w:rFonts w:cs="Calibri"/>
          <w:b/>
          <w:bCs/>
          <w:spacing w:val="1"/>
        </w:rPr>
        <w:t>. poz. 694)</w:t>
      </w:r>
    </w:p>
    <w:p w14:paraId="7520F0D9" w14:textId="77777777" w:rsidR="00094359" w:rsidRPr="00524142" w:rsidRDefault="00094359" w:rsidP="00094359">
      <w:pPr>
        <w:spacing w:after="0" w:line="257" w:lineRule="auto"/>
        <w:rPr>
          <w:rFonts w:cs="Calibri"/>
          <w:b/>
          <w:spacing w:val="1"/>
        </w:rPr>
      </w:pP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B4C6E7" w:themeFill="accent1" w:themeFillTint="6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5B7939" w14:paraId="572D673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B9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</w:rPr>
              <w:t>tuł</w:t>
            </w:r>
            <w:r>
              <w:rPr>
                <w:rFonts w:cs="Calibri"/>
                <w:b/>
                <w:bCs/>
                <w:spacing w:val="-14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jek</w:t>
            </w:r>
            <w:r>
              <w:rPr>
                <w:rFonts w:cs="Calibri"/>
                <w:b/>
                <w:bCs/>
              </w:rPr>
              <w:t>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7C88" w14:textId="13720ADD" w:rsidR="008E7D67" w:rsidRPr="00B7306A" w:rsidRDefault="00B7306A" w:rsidP="00B7306A">
            <w:pPr>
              <w:spacing w:after="0" w:line="240" w:lineRule="auto"/>
              <w:ind w:right="52"/>
              <w:jc w:val="both"/>
            </w:pPr>
            <w:r w:rsidRPr="00B7306A">
              <w:t>EWP – system nadzoru nad chorobami zakaźnymi, w tym w czasie epidemii</w:t>
            </w:r>
          </w:p>
        </w:tc>
      </w:tr>
      <w:tr w:rsidR="005B7939" w14:paraId="1C288AE0" w14:textId="77777777" w:rsidTr="00094359">
        <w:trPr>
          <w:trHeight w:val="261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0DFC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ś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ri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1"/>
              </w:rPr>
              <w:t>e</w:t>
            </w:r>
            <w:r>
              <w:rPr>
                <w:rFonts w:cs="Calibri"/>
                <w:b/>
                <w:bCs/>
              </w:rPr>
              <w:t>to</w:t>
            </w:r>
            <w:r>
              <w:rPr>
                <w:rFonts w:cs="Calibri"/>
                <w:b/>
                <w:bCs/>
                <w:spacing w:val="3"/>
              </w:rPr>
              <w:t>w</w:t>
            </w:r>
            <w:r>
              <w:rPr>
                <w:rFonts w:cs="Calibri"/>
                <w:b/>
                <w:bCs/>
              </w:rPr>
              <w:t>a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11D794D8" w:rsidR="008E7D67" w:rsidRPr="00B7306A" w:rsidRDefault="00B7306A" w:rsidP="00196290">
            <w:pPr>
              <w:spacing w:after="0" w:line="240" w:lineRule="auto"/>
              <w:ind w:right="113"/>
            </w:pPr>
            <w:r w:rsidRPr="00B7306A">
              <w:t>II E-administracja i otwarty rząd</w:t>
            </w:r>
          </w:p>
        </w:tc>
      </w:tr>
      <w:tr w:rsidR="005B7939" w14:paraId="70156A90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E9C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D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iała</w:t>
            </w:r>
            <w:r>
              <w:rPr>
                <w:rFonts w:cs="Calibri"/>
                <w:b/>
                <w:bCs/>
              </w:rPr>
              <w:t>n</w:t>
            </w:r>
            <w:r>
              <w:rPr>
                <w:rFonts w:cs="Calibri"/>
                <w:b/>
                <w:bCs/>
                <w:spacing w:val="-1"/>
              </w:rPr>
              <w:t>i</w:t>
            </w:r>
            <w:r>
              <w:rPr>
                <w:rFonts w:cs="Calibri"/>
                <w:b/>
                <w:bCs/>
              </w:rPr>
              <w:t>e</w:t>
            </w:r>
            <w:r>
              <w:rPr>
                <w:rFonts w:cs="Calibri"/>
                <w:b/>
                <w:bCs/>
                <w:spacing w:val="-13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34326734" w:rsidR="005B7939" w:rsidRPr="00B7306A" w:rsidRDefault="00B7306A">
            <w:pPr>
              <w:spacing w:after="0" w:line="240" w:lineRule="auto"/>
            </w:pPr>
            <w:r w:rsidRPr="00B7306A">
              <w:t>2.1 Wysoka dostępność i jakość e-usług publicznych</w:t>
            </w:r>
          </w:p>
        </w:tc>
      </w:tr>
      <w:tr w:rsidR="005B7939" w14:paraId="0EC1C4DE" w14:textId="77777777" w:rsidTr="00196290">
        <w:trPr>
          <w:trHeight w:val="567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E135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 xml:space="preserve">Poddziałanie </w:t>
            </w:r>
            <w:r>
              <w:rPr>
                <w:rFonts w:cs="Calibri"/>
                <w:b/>
                <w:bCs/>
                <w:spacing w:val="-13"/>
              </w:rPr>
              <w:t xml:space="preserve"> POPC (jeżeli dotyczy)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914C" w14:textId="77777777" w:rsidR="008E7D67" w:rsidRPr="00B7306A" w:rsidRDefault="008E7D67" w:rsidP="00524142">
            <w:pPr>
              <w:spacing w:after="0" w:line="240" w:lineRule="auto"/>
              <w:ind w:left="113" w:right="113"/>
              <w:jc w:val="both"/>
              <w:rPr>
                <w:rFonts w:cs="Calibri"/>
              </w:rPr>
            </w:pPr>
          </w:p>
          <w:p w14:paraId="0E27B00A" w14:textId="04766421" w:rsidR="00B7306A" w:rsidRPr="00B7306A" w:rsidRDefault="00B7306A" w:rsidP="00B7306A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B7306A">
              <w:rPr>
                <w:rFonts w:cs="Calibri"/>
              </w:rPr>
              <w:t>-</w:t>
            </w:r>
          </w:p>
        </w:tc>
      </w:tr>
      <w:tr w:rsidR="005B7939" w:rsidRPr="003F089E" w14:paraId="26BEEE48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FEDC" w14:textId="77777777" w:rsidR="005B7939" w:rsidRDefault="007752AC">
            <w:pPr>
              <w:pStyle w:val="TableParagraph"/>
              <w:overflowPunct w:val="0"/>
              <w:spacing w:before="54"/>
              <w:ind w:left="102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Beneficjent</w:t>
            </w: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 xml:space="preserve"> </w:t>
            </w:r>
          </w:p>
          <w:p w14:paraId="068C494E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nazwa instytucji, </w:t>
            </w:r>
          </w:p>
          <w:p w14:paraId="7F53230B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adres, dane kontaktowe do osoby odpowiedzialnej za przygotowanie fiszki dla projektu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D63F" w14:textId="77777777" w:rsidR="00B7306A" w:rsidRPr="00B7306A" w:rsidRDefault="00B7306A" w:rsidP="00B7306A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 w:rsidRPr="00B7306A">
              <w:rPr>
                <w:rFonts w:cs="Arial"/>
              </w:rPr>
              <w:t>Centrum e-Zdrowia</w:t>
            </w:r>
          </w:p>
          <w:p w14:paraId="65AD8F37" w14:textId="661B0D7B" w:rsidR="00B7306A" w:rsidRPr="00B7306A" w:rsidRDefault="00B7306A" w:rsidP="00B7306A">
            <w:pPr>
              <w:spacing w:after="0" w:line="240" w:lineRule="auto"/>
            </w:pPr>
            <w:r w:rsidRPr="00B7306A">
              <w:t>b) ul. Stanisława Dubois 5A</w:t>
            </w:r>
          </w:p>
          <w:p w14:paraId="4E5C1156" w14:textId="0EC1656B" w:rsidR="00B7306A" w:rsidRDefault="00B7306A" w:rsidP="00B7306A">
            <w:pPr>
              <w:spacing w:after="0" w:line="240" w:lineRule="auto"/>
              <w:ind w:left="149"/>
            </w:pPr>
            <w:r w:rsidRPr="00B7306A">
              <w:t>00-184 Warszawa</w:t>
            </w:r>
            <w:r>
              <w:t>,</w:t>
            </w:r>
          </w:p>
          <w:p w14:paraId="2C5C772A" w14:textId="71D1A580" w:rsidR="00B7306A" w:rsidRDefault="00B7306A" w:rsidP="00B7306A">
            <w:pPr>
              <w:spacing w:after="0" w:line="240" w:lineRule="auto"/>
              <w:ind w:left="149"/>
            </w:pPr>
            <w:r w:rsidRPr="00B7306A">
              <w:t>Radosław Nestorowicz</w:t>
            </w:r>
          </w:p>
          <w:p w14:paraId="0A2C1C0B" w14:textId="7029F31E" w:rsidR="00B7306A" w:rsidRPr="003F089E" w:rsidRDefault="003F089E" w:rsidP="00B7306A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3F089E">
              <w:rPr>
                <w:lang w:val="en-US"/>
              </w:rPr>
              <w:t xml:space="preserve">ail: </w:t>
            </w:r>
            <w:hyperlink r:id="rId10" w:history="1">
              <w:r w:rsidRPr="006E284E">
                <w:rPr>
                  <w:rStyle w:val="Hipercze"/>
                  <w:lang w:val="en-US"/>
                </w:rPr>
                <w:t>r.nestorowicz@csioz.gov.pl</w:t>
              </w:r>
            </w:hyperlink>
          </w:p>
          <w:p w14:paraId="4B94D5A5" w14:textId="1460BB2A" w:rsidR="008E7D67" w:rsidRPr="003F089E" w:rsidRDefault="003F089E" w:rsidP="003F089E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 xml:space="preserve">tel. </w:t>
            </w:r>
            <w:r w:rsidRPr="003F089E">
              <w:rPr>
                <w:lang w:val="en-US"/>
              </w:rPr>
              <w:t>+48 798 825 605</w:t>
            </w:r>
          </w:p>
        </w:tc>
      </w:tr>
      <w:tr w:rsidR="005B7939" w14:paraId="464F5A03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F6D0" w14:textId="77777777" w:rsidR="005B7939" w:rsidRDefault="007752AC">
            <w:pPr>
              <w:spacing w:after="0" w:line="240" w:lineRule="auto"/>
              <w:ind w:left="40" w:right="156"/>
            </w:pPr>
            <w:r>
              <w:rPr>
                <w:rFonts w:cs="Calibri"/>
                <w:b/>
                <w:bCs/>
                <w:spacing w:val="1"/>
              </w:rPr>
              <w:t>Przewidywany o</w:t>
            </w:r>
            <w:r>
              <w:rPr>
                <w:rFonts w:cs="Calibri"/>
                <w:b/>
                <w:bCs/>
                <w:spacing w:val="-1"/>
              </w:rPr>
              <w:t>kre</w:t>
            </w:r>
            <w:r>
              <w:rPr>
                <w:rFonts w:cs="Calibri"/>
                <w:b/>
                <w:bCs/>
              </w:rPr>
              <w:t>s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ali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ac</w:t>
            </w:r>
            <w:r>
              <w:rPr>
                <w:rFonts w:cs="Calibri"/>
                <w:b/>
                <w:bCs/>
                <w:spacing w:val="2"/>
              </w:rPr>
              <w:t>j</w:t>
            </w:r>
            <w:r>
              <w:rPr>
                <w:rFonts w:cs="Calibri"/>
                <w:b/>
                <w:bCs/>
              </w:rPr>
              <w:t>i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k</w:t>
            </w:r>
            <w:r>
              <w:rPr>
                <w:rFonts w:cs="Calibri"/>
                <w:b/>
                <w:bCs/>
              </w:rPr>
              <w:t xml:space="preserve">tu </w:t>
            </w:r>
          </w:p>
          <w:p w14:paraId="29162E76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termin rozpoczęcia realizacji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– kwartał/ rok</w:t>
            </w:r>
          </w:p>
          <w:p w14:paraId="3CA7E8D8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pacing w:val="1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zakończenia realizacji projektu – kwartał/ rok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1A8" w14:textId="7A3B570D" w:rsidR="00F26B02" w:rsidRPr="00B7306A" w:rsidRDefault="00F26B02" w:rsidP="00F26B02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>
              <w:t>Q1 2020</w:t>
            </w:r>
          </w:p>
          <w:p w14:paraId="3CD2A97E" w14:textId="36EC6FF2" w:rsidR="00F26B02" w:rsidRPr="00B7306A" w:rsidRDefault="00F26B02" w:rsidP="00F26B02">
            <w:pPr>
              <w:spacing w:after="0" w:line="240" w:lineRule="auto"/>
            </w:pPr>
            <w:r w:rsidRPr="00B7306A">
              <w:t xml:space="preserve">b) </w:t>
            </w:r>
            <w:r>
              <w:t>Q4 2021</w:t>
            </w:r>
          </w:p>
          <w:p w14:paraId="45783EC7" w14:textId="4E8F2E8B" w:rsidR="00F26B02" w:rsidRPr="00F26B02" w:rsidRDefault="00F26B02" w:rsidP="00F26B02">
            <w:pPr>
              <w:spacing w:after="0" w:line="240" w:lineRule="auto"/>
            </w:pPr>
          </w:p>
          <w:p w14:paraId="224BA285" w14:textId="4A359E56" w:rsidR="008E7D67" w:rsidRDefault="008E7D67" w:rsidP="00F26B02">
            <w:pPr>
              <w:spacing w:after="0" w:line="240" w:lineRule="auto"/>
            </w:pPr>
          </w:p>
        </w:tc>
      </w:tr>
      <w:tr w:rsidR="005B7939" w14:paraId="79BE2199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52F8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Szacowana całkowita wartość projektu</w:t>
            </w:r>
            <w:r>
              <w:rPr>
                <w:rFonts w:cs="Calibri"/>
                <w:b/>
                <w:bCs/>
                <w:spacing w:val="-7"/>
              </w:rPr>
              <w:t xml:space="preserve">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6778" w14:textId="0ED1A82F" w:rsidR="00F26B02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049F31CB" w14:textId="1C2DCD12" w:rsidR="005B7939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  <w:r>
              <w:tab/>
            </w:r>
          </w:p>
        </w:tc>
      </w:tr>
      <w:tr w:rsidR="005B7939" w14:paraId="6042F752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C2FE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-6"/>
              </w:rPr>
              <w:t>Szacowana wartość kosztów kwalifikowanych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88D2" w14:textId="77777777" w:rsidR="006D3258" w:rsidRDefault="006D3258" w:rsidP="006D3258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62486C05" w14:textId="4AF8969D" w:rsidR="009766BD" w:rsidRDefault="006D3258" w:rsidP="006D3258">
            <w:pPr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</w:p>
        </w:tc>
      </w:tr>
      <w:tr w:rsidR="005B7939" w14:paraId="6E2AF494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84E9" w14:textId="77777777" w:rsidR="005B7939" w:rsidRDefault="007752AC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>
              <w:rPr>
                <w:rFonts w:cs="Calibri"/>
                <w:b/>
                <w:bCs/>
                <w:spacing w:val="-6"/>
              </w:rPr>
              <w:t>Szacowany wkład UE (PLN) zgodny z poziomem dofinansowania określonym dla działania w SZOOP 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CA3D" w14:textId="472D95B8" w:rsidR="009766BD" w:rsidRDefault="00F26B02" w:rsidP="0052414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</w:rPr>
            </w:pPr>
            <w:r w:rsidRPr="00F26B02">
              <w:rPr>
                <w:rFonts w:cs="Calibri"/>
              </w:rPr>
              <w:t xml:space="preserve">14 525 884,48 </w:t>
            </w:r>
            <w:r>
              <w:rPr>
                <w:rFonts w:cs="Calibri"/>
              </w:rPr>
              <w:t xml:space="preserve">PLN brutto </w:t>
            </w:r>
            <w:r w:rsidRPr="00F26B02">
              <w:rPr>
                <w:rFonts w:cs="Calibri"/>
              </w:rPr>
              <w:t>(84,63%)</w:t>
            </w:r>
          </w:p>
          <w:p w14:paraId="4B99056E" w14:textId="5A5E57AE" w:rsidR="00F26B02" w:rsidRPr="00F26B02" w:rsidRDefault="00F26B02" w:rsidP="00F26B02">
            <w:pPr>
              <w:tabs>
                <w:tab w:val="left" w:pos="890"/>
              </w:tabs>
              <w:rPr>
                <w:rFonts w:cs="Calibri"/>
              </w:rPr>
            </w:pPr>
            <w:r>
              <w:rPr>
                <w:rFonts w:cs="Calibri"/>
              </w:rPr>
              <w:tab/>
            </w:r>
          </w:p>
        </w:tc>
      </w:tr>
      <w:tr w:rsidR="00D2279F" w14:paraId="5FC16D7D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14DE" w14:textId="514E6050" w:rsidR="00D2279F" w:rsidRDefault="00D2279F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 w:rsidRPr="00D2279F">
              <w:rPr>
                <w:rFonts w:cs="Calibri"/>
                <w:b/>
                <w:bCs/>
                <w:spacing w:val="-6"/>
              </w:rPr>
              <w:t>O</w:t>
            </w:r>
            <w:bookmarkStart w:id="0" w:name="_Hlk52397712"/>
            <w:r w:rsidRPr="00D2279F">
              <w:rPr>
                <w:rFonts w:cs="Calibri"/>
                <w:b/>
                <w:bCs/>
                <w:spacing w:val="-6"/>
              </w:rPr>
              <w:t>pis Projektu (max 1 str.) Należy przedstawić cel projektu,  plan</w:t>
            </w:r>
            <w:r>
              <w:rPr>
                <w:rFonts w:cs="Calibri"/>
                <w:b/>
                <w:bCs/>
                <w:spacing w:val="-6"/>
              </w:rPr>
              <w:t>owany sposób wdrażania oraz wyk</w:t>
            </w:r>
            <w:r w:rsidRPr="00D2279F">
              <w:rPr>
                <w:rFonts w:cs="Calibri"/>
                <w:b/>
                <w:bCs/>
                <w:spacing w:val="-6"/>
              </w:rPr>
              <w:t>azać w jakim stopniu projekt przyczyni się do przeciwdziałania negatywnym skutkom COVID 19.</w:t>
            </w:r>
            <w:bookmarkEnd w:id="0"/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57D0" w14:textId="0EE22621" w:rsidR="00F3741C" w:rsidRPr="003E2BBD" w:rsidRDefault="00F3741C" w:rsidP="00F3741C">
            <w:pPr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3E2BBD">
              <w:rPr>
                <w:rFonts w:cs="Calibri"/>
                <w:lang w:eastAsia="pl-PL"/>
              </w:rPr>
              <w:t xml:space="preserve">Głównym </w:t>
            </w:r>
            <w:r>
              <w:rPr>
                <w:rFonts w:cs="Calibri"/>
                <w:lang w:eastAsia="pl-PL"/>
              </w:rPr>
              <w:t xml:space="preserve">celem </w:t>
            </w:r>
            <w:r w:rsidRPr="003E2BBD">
              <w:rPr>
                <w:rFonts w:cs="Calibri"/>
                <w:lang w:eastAsia="pl-PL"/>
              </w:rPr>
              <w:t xml:space="preserve">projektu jest </w:t>
            </w:r>
            <w:r>
              <w:rPr>
                <w:rFonts w:cs="Calibri"/>
                <w:lang w:eastAsia="pl-PL"/>
              </w:rPr>
              <w:t xml:space="preserve">dostarczenie narzędzia (EWP) umożliwiającego sprawowanie nadzoru nad </w:t>
            </w:r>
            <w:r w:rsidRPr="003E2BBD">
              <w:rPr>
                <w:rFonts w:cs="Calibri"/>
                <w:lang w:eastAsia="pl-PL"/>
              </w:rPr>
              <w:t>chorobami zakaźnymi w sposób zoptymalizowany i zapewniający sprawną współpracę właściwych instytucji. Jak pokazuje epidemia COVID-1</w:t>
            </w:r>
            <w:r>
              <w:rPr>
                <w:rFonts w:cs="Calibri"/>
                <w:lang w:eastAsia="pl-PL"/>
              </w:rPr>
              <w:t>9</w:t>
            </w:r>
            <w:r w:rsidRPr="003E2BBD">
              <w:rPr>
                <w:rFonts w:cs="Calibri"/>
                <w:lang w:eastAsia="pl-PL"/>
              </w:rPr>
              <w:t xml:space="preserve">, </w:t>
            </w:r>
            <w:r>
              <w:rPr>
                <w:rFonts w:cs="Calibri"/>
                <w:lang w:eastAsia="pl-PL"/>
              </w:rPr>
              <w:t>f</w:t>
            </w:r>
            <w:r w:rsidRPr="003E2BBD">
              <w:rPr>
                <w:rFonts w:cs="Calibri"/>
                <w:lang w:eastAsia="pl-PL"/>
              </w:rPr>
              <w:t>unkcjonowanie przedmiotowego systemu jest niezbędn</w:t>
            </w:r>
            <w:r>
              <w:rPr>
                <w:rFonts w:cs="Calibri"/>
                <w:lang w:eastAsia="pl-PL"/>
              </w:rPr>
              <w:t>e</w:t>
            </w:r>
            <w:r w:rsidRPr="003E2BBD">
              <w:rPr>
                <w:rFonts w:cs="Calibri"/>
                <w:lang w:eastAsia="pl-PL"/>
              </w:rPr>
              <w:t xml:space="preserve"> dla działania właściwych instytucji państwa w celu zabezpieczenia zdrowotnego Polaków.</w:t>
            </w:r>
          </w:p>
          <w:p w14:paraId="7D3E3082" w14:textId="485D2DA2" w:rsidR="00F3741C" w:rsidRPr="003E2BBD" w:rsidRDefault="00F3741C" w:rsidP="00F3741C">
            <w:pPr>
              <w:pStyle w:val="Bodytext1blueitalic"/>
              <w:spacing w:before="0" w:after="0"/>
              <w:ind w:left="0"/>
              <w:jc w:val="left"/>
              <w:rPr>
                <w:rFonts w:ascii="Calibri" w:hAnsi="Calibri" w:cs="Calibri"/>
              </w:rPr>
            </w:pPr>
            <w:bookmarkStart w:id="1" w:name="_Hlk50989118"/>
            <w:r w:rsidRPr="003E2BBD">
              <w:rPr>
                <w:rFonts w:ascii="Calibri" w:hAnsi="Calibri" w:cs="Calibri"/>
              </w:rPr>
              <w:t>Procesy EWP obejmują głównie:</w:t>
            </w:r>
          </w:p>
          <w:p w14:paraId="55D7E98E" w14:textId="77777777" w:rsidR="00F3741C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2" w:name="_Hlk52193051"/>
            <w:bookmarkStart w:id="3" w:name="_Hlk48899647"/>
            <w:r w:rsidRPr="009F337E">
              <w:rPr>
                <w:rFonts w:ascii="Calibri" w:hAnsi="Calibri" w:cs="Calibri"/>
                <w:sz w:val="22"/>
                <w:szCs w:val="22"/>
              </w:rPr>
              <w:t xml:space="preserve">Prowadzenie ewidencji osób objętych kwarantanną, </w:t>
            </w:r>
          </w:p>
          <w:p w14:paraId="5727D004" w14:textId="77777777" w:rsidR="00F3741C" w:rsidRPr="009F337E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9F337E">
              <w:rPr>
                <w:rFonts w:ascii="Calibri" w:hAnsi="Calibri" w:cs="Calibri"/>
                <w:sz w:val="22"/>
                <w:szCs w:val="22"/>
              </w:rPr>
              <w:t>Prowadzenie ewidencji osób chorych skierowanych do izolacji w warunkach domowych</w:t>
            </w:r>
            <w:r w:rsidRPr="009F337E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2D6404B8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sz w:val="22"/>
                <w:szCs w:val="22"/>
              </w:rPr>
              <w:t>Wystawianie zleceń na testy w kierunku obecności wirusa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7115C375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sz w:val="22"/>
                <w:szCs w:val="22"/>
              </w:rPr>
              <w:t>Udostępnianie zleceń organom PIS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oraz </w:t>
            </w:r>
            <w:r w:rsidRPr="003E2BBD">
              <w:rPr>
                <w:rFonts w:ascii="Calibri" w:hAnsi="Calibri" w:cs="Calibri"/>
                <w:sz w:val="22"/>
                <w:szCs w:val="22"/>
              </w:rPr>
              <w:t>Punktom Mobilnym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6AF85DAE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sz w:val="22"/>
                <w:szCs w:val="22"/>
              </w:rPr>
              <w:t>Udostępnianie wykazu medycznych laboratoriów diagnostycznych wykonujących testy i przekazywanie im zleceń w celu realizacji badania i wpisania informacji o jego wyniku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14:paraId="552ED7EB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color w:val="000000"/>
                <w:sz w:val="22"/>
                <w:szCs w:val="22"/>
              </w:rPr>
              <w:t>Rejestrowanie wyników testów diagnostycznych przez me</w:t>
            </w:r>
            <w:r w:rsidRPr="003E2BB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dyczne laboratoria diagnostyczne i udostępnianie ich organom PIS i zlecającym, a także przekazywanie do systemu P1 celem prezentacji lekarzom oraz na 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KP, </w:t>
            </w:r>
          </w:p>
          <w:p w14:paraId="011E2805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color w:val="000000"/>
                <w:sz w:val="22"/>
                <w:szCs w:val="22"/>
              </w:rPr>
              <w:t>Udostępnianie danych podmiotom zewnętrznym, uprawnionym do dostępu do informacji gromadzonych w systemie EWP, w tym NFZ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14:paraId="7CF1EC87" w14:textId="77777777" w:rsidR="00F3741C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sz w:val="22"/>
                <w:szCs w:val="22"/>
              </w:rPr>
              <w:t>Wsparcie procesu rozliczania przez NFZ wykonywanych testów, finansowanych ze środków publicznych;</w:t>
            </w:r>
          </w:p>
          <w:p w14:paraId="680BF765" w14:textId="77777777" w:rsidR="00F3741C" w:rsidRPr="009F337E" w:rsidRDefault="00F3741C" w:rsidP="00F3741C">
            <w:pPr>
              <w:pStyle w:val="Akapitzlist"/>
              <w:numPr>
                <w:ilvl w:val="0"/>
                <w:numId w:val="42"/>
              </w:numPr>
              <w:ind w:left="43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337E">
              <w:rPr>
                <w:rFonts w:ascii="Calibri" w:hAnsi="Calibri" w:cs="Calibri"/>
                <w:sz w:val="22"/>
                <w:szCs w:val="22"/>
              </w:rPr>
              <w:t>Raportowanie poziomu wykonania testów komercyjnych, niefinansowanych ze środków NFZ;</w:t>
            </w:r>
          </w:p>
          <w:p w14:paraId="2E1EC8EA" w14:textId="77777777" w:rsidR="00F3741C" w:rsidRPr="003E2BBD" w:rsidRDefault="00F3741C" w:rsidP="00F3741C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autoSpaceDE/>
              <w:autoSpaceDN/>
              <w:ind w:left="432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color w:val="000000"/>
                <w:sz w:val="22"/>
                <w:szCs w:val="22"/>
              </w:rPr>
              <w:t>Wymianę danych pomiędzy różnymi systemami informatycznymi podmiotów realizujących zadania związane z epidemią</w:t>
            </w:r>
            <w:bookmarkEnd w:id="1"/>
            <w:r w:rsidRPr="003E2BB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bookmarkEnd w:id="2"/>
          <w:bookmarkEnd w:id="3"/>
          <w:p w14:paraId="3FBA054A" w14:textId="680D19A7" w:rsidR="00F3741C" w:rsidRPr="003E2BBD" w:rsidRDefault="00F3741C" w:rsidP="00F3741C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2BBD">
              <w:rPr>
                <w:rFonts w:ascii="Calibri" w:hAnsi="Calibri" w:cs="Calibri"/>
                <w:sz w:val="22"/>
                <w:szCs w:val="22"/>
              </w:rPr>
              <w:t xml:space="preserve">W związku z rosnącą liczbą danych oraz liczbą użytkowników (prognozowana jest/rozpoczyna się druga fala zachorowań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3E2BBD">
              <w:rPr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E2BBD">
              <w:rPr>
                <w:rFonts w:ascii="Calibri" w:hAnsi="Calibri" w:cs="Calibri"/>
                <w:sz w:val="22"/>
                <w:szCs w:val="22"/>
              </w:rPr>
              <w:t xml:space="preserve">VID-19), a także z uwagi na ich specyfikę (dane wrażliwe), konieczny jest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dalszy </w:t>
            </w:r>
            <w:r w:rsidRPr="003E2BBD">
              <w:rPr>
                <w:rFonts w:ascii="Calibri" w:hAnsi="Calibri" w:cs="Calibri"/>
                <w:sz w:val="22"/>
                <w:szCs w:val="22"/>
              </w:rPr>
              <w:t>rozwój EWP, umożliwiający utrzymanie odpowiedniego poziomu wydajności oraz stabilności systemu i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3E2BBD">
              <w:rPr>
                <w:rFonts w:ascii="Calibri" w:hAnsi="Calibri" w:cs="Calibri"/>
                <w:sz w:val="22"/>
                <w:szCs w:val="22"/>
              </w:rPr>
              <w:t xml:space="preserve">bezpieczeństwa danych. </w:t>
            </w:r>
          </w:p>
          <w:p w14:paraId="5E69C05F" w14:textId="77777777" w:rsidR="00F3741C" w:rsidRDefault="00F3741C" w:rsidP="00F3741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  <w:lang w:eastAsia="pl-PL"/>
              </w:rPr>
            </w:pPr>
            <w:r w:rsidRPr="003E2BBD">
              <w:rPr>
                <w:rFonts w:cs="Calibri"/>
                <w:lang w:eastAsia="pl-PL"/>
              </w:rPr>
              <w:t xml:space="preserve">Jednocześnie, istnieje wysokie prawdopodobieństwo, że podobne epidemie będą powracać w przyszłości. </w:t>
            </w:r>
          </w:p>
          <w:p w14:paraId="79E84C3B" w14:textId="5B195327" w:rsidR="002D5F16" w:rsidRPr="009766BD" w:rsidRDefault="00F3741C" w:rsidP="00F3741C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</w:rPr>
            </w:pPr>
            <w:r w:rsidRPr="003E2BBD">
              <w:rPr>
                <w:rFonts w:cs="Calibri"/>
                <w:lang w:eastAsia="pl-PL"/>
              </w:rPr>
              <w:t>System</w:t>
            </w:r>
            <w:r>
              <w:rPr>
                <w:rFonts w:cs="Calibri"/>
                <w:lang w:eastAsia="pl-PL"/>
              </w:rPr>
              <w:t xml:space="preserve"> EWP</w:t>
            </w:r>
            <w:r w:rsidRPr="003E2BBD">
              <w:rPr>
                <w:rFonts w:cs="Calibri"/>
                <w:lang w:eastAsia="pl-PL"/>
              </w:rPr>
              <w:t xml:space="preserve"> zbudowano na potrzeby walki z epidemią COVID-19, ma on jednak zostać rozszerzony o działania dotyczące innych chorób zakaźnych. </w:t>
            </w:r>
          </w:p>
        </w:tc>
      </w:tr>
      <w:tr w:rsidR="005B7939" w14:paraId="357B6E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A019" w14:textId="77777777" w:rsidR="004A71B1" w:rsidRPr="004A71B1" w:rsidRDefault="004A71B1" w:rsidP="00613562">
            <w:pPr>
              <w:pStyle w:val="TableParagraph"/>
              <w:kinsoku w:val="0"/>
              <w:overflowPunct w:val="0"/>
              <w:spacing w:before="3"/>
              <w:ind w:right="162"/>
              <w:rPr>
                <w:rFonts w:ascii="Calibri" w:hAnsi="Calibri" w:cs="Calibri"/>
                <w:b/>
                <w:sz w:val="22"/>
                <w:szCs w:val="22"/>
              </w:rPr>
            </w:pPr>
            <w:r w:rsidRPr="004A71B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Udział partnerów</w:t>
            </w:r>
          </w:p>
          <w:p w14:paraId="619B84D3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nazwa instytucji,</w:t>
            </w:r>
          </w:p>
          <w:p w14:paraId="74EA209A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 xml:space="preserve">adres, </w:t>
            </w:r>
          </w:p>
          <w:p w14:paraId="4B756B56" w14:textId="77777777" w:rsidR="005B7939" w:rsidRP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rola partnera w projekcie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24E05CC2" w:rsidR="00295A62" w:rsidRPr="00CE582F" w:rsidRDefault="00F26B02" w:rsidP="00524142">
            <w:pPr>
              <w:pStyle w:val="Akapitzlist"/>
              <w:widowControl/>
              <w:autoSpaceDE/>
              <w:ind w:left="113"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13562" w14:paraId="22D4BA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80B8" w14:textId="56F7F905" w:rsidR="00613562" w:rsidRPr="004D4621" w:rsidRDefault="008127A6" w:rsidP="004D4621">
            <w:pPr>
              <w:rPr>
                <w:rFonts w:cs="Calibri"/>
                <w:b/>
                <w:bCs/>
                <w:spacing w:val="1"/>
              </w:rPr>
            </w:pPr>
            <w:r w:rsidRPr="008127A6">
              <w:rPr>
                <w:rFonts w:cs="Calibri"/>
                <w:b/>
                <w:bCs/>
                <w:spacing w:val="1"/>
              </w:rPr>
              <w:t>Przewidywane efekty realizacji projektu</w:t>
            </w:r>
            <w:r w:rsidR="002E4D34">
              <w:rPr>
                <w:rFonts w:cs="Calibri"/>
                <w:b/>
                <w:bCs/>
                <w:spacing w:val="1"/>
              </w:rPr>
              <w:t>/</w:t>
            </w:r>
            <w:r w:rsidR="004D4621">
              <w:rPr>
                <w:rFonts w:cs="Calibri"/>
                <w:b/>
                <w:bCs/>
                <w:spacing w:val="1"/>
              </w:rPr>
              <w:t xml:space="preserve">wskaźniki </w:t>
            </w:r>
            <w:r w:rsidRPr="008127A6">
              <w:rPr>
                <w:rFonts w:cs="Calibri"/>
                <w:b/>
                <w:spacing w:val="-19"/>
              </w:rPr>
              <w:t xml:space="preserve">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produktu i rezultatu bezpośredniego </w:t>
            </w:r>
            <w:r w:rsidR="009D1F77">
              <w:rPr>
                <w:rFonts w:cs="Calibri"/>
                <w:b/>
                <w:bCs/>
                <w:spacing w:val="1"/>
              </w:rPr>
              <w:t xml:space="preserve">właściwe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dla danej osi </w:t>
            </w:r>
            <w:r w:rsidR="009D1F77">
              <w:rPr>
                <w:rFonts w:cs="Calibri"/>
                <w:b/>
                <w:bCs/>
                <w:spacing w:val="1"/>
              </w:rPr>
              <w:t xml:space="preserve">priorytetowej </w:t>
            </w:r>
            <w:r w:rsidR="004D4621">
              <w:rPr>
                <w:rFonts w:cs="Calibri"/>
                <w:b/>
                <w:bCs/>
                <w:spacing w:val="1"/>
              </w:rPr>
              <w:t>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53D6" w14:textId="046C443D" w:rsidR="006D3258" w:rsidRDefault="006D3258" w:rsidP="006D3258">
            <w:pPr>
              <w:spacing w:after="0" w:line="240" w:lineRule="auto"/>
              <w:ind w:right="113"/>
              <w:jc w:val="both"/>
            </w:pPr>
            <w:r w:rsidRPr="006D3258">
              <w:rPr>
                <w:b/>
                <w:bCs/>
              </w:rPr>
              <w:t>Wskaźniki produktu</w:t>
            </w:r>
            <w:r>
              <w:rPr>
                <w:b/>
                <w:bCs/>
              </w:rPr>
              <w:t xml:space="preserve"> (nazwa wskaźnika/wartość docelowa):</w:t>
            </w:r>
          </w:p>
          <w:p w14:paraId="5FE096B5" w14:textId="529884DF" w:rsidR="006D3258" w:rsidRDefault="006D3258" w:rsidP="006D3258">
            <w:pPr>
              <w:spacing w:after="0" w:line="240" w:lineRule="auto"/>
              <w:ind w:right="113"/>
              <w:jc w:val="both"/>
            </w:pPr>
            <w:r>
              <w:t xml:space="preserve">1. Liczba e-usług o stopniu dojrzałości do najmniej 4 (dot. realizacji zadań związanych z zapobieganiem i monitorowaniem chorób zakaźnych) </w:t>
            </w:r>
          </w:p>
          <w:p w14:paraId="521533AD" w14:textId="1A3EC4DD" w:rsidR="006D3258" w:rsidRDefault="006D3258" w:rsidP="006D3258">
            <w:pPr>
              <w:spacing w:after="0" w:line="240" w:lineRule="auto"/>
              <w:ind w:right="113"/>
              <w:jc w:val="both"/>
            </w:pPr>
            <w:r>
              <w:t xml:space="preserve">Wartość docelowa </w:t>
            </w:r>
            <w:r w:rsidR="0039023D">
              <w:t xml:space="preserve">(grudzień 2021) </w:t>
            </w:r>
            <w:r>
              <w:t>– 7</w:t>
            </w:r>
          </w:p>
          <w:p w14:paraId="06FB0AB7" w14:textId="4EF32C94" w:rsidR="006D3258" w:rsidRDefault="006D3258" w:rsidP="0039023D">
            <w:pPr>
              <w:spacing w:after="0" w:line="257" w:lineRule="auto"/>
              <w:ind w:right="113"/>
              <w:jc w:val="both"/>
            </w:pPr>
            <w:r>
              <w:t>2. Liczba e-usług w obszarze raportowym, o stopniu dojrzałości co najmniej 4</w:t>
            </w:r>
          </w:p>
          <w:p w14:paraId="620208EC" w14:textId="5797ABA4" w:rsidR="006D3258" w:rsidRDefault="006D3258" w:rsidP="0039023D">
            <w:pPr>
              <w:spacing w:after="0" w:line="257" w:lineRule="auto"/>
              <w:ind w:right="113"/>
              <w:jc w:val="both"/>
            </w:pPr>
            <w:r>
              <w:t>Wartość docelowa</w:t>
            </w:r>
            <w:r w:rsidR="0039023D">
              <w:t xml:space="preserve"> (grudzień 2021)</w:t>
            </w:r>
            <w:r>
              <w:t xml:space="preserve"> – 2</w:t>
            </w:r>
          </w:p>
          <w:p w14:paraId="19B7E3EB" w14:textId="0035D98A" w:rsidR="0039023D" w:rsidRDefault="0039023D" w:rsidP="0039023D">
            <w:pPr>
              <w:spacing w:after="0" w:line="257" w:lineRule="auto"/>
              <w:ind w:right="113"/>
              <w:jc w:val="both"/>
            </w:pPr>
            <w:r>
              <w:t>3. Liczba udostępnionych usług międzysystemowych (umożliwiających sprawną i bezpośrednią wymianę danych pomiędzy EWP a systemami zewn.)</w:t>
            </w:r>
          </w:p>
          <w:p w14:paraId="2CE72B25" w14:textId="3D47E027" w:rsidR="0039023D" w:rsidRDefault="0039023D" w:rsidP="0039023D">
            <w:pPr>
              <w:spacing w:after="0" w:line="257" w:lineRule="auto"/>
              <w:ind w:right="113"/>
              <w:jc w:val="both"/>
            </w:pPr>
            <w:r>
              <w:t>Wartość docelowa (grudzień 2021) – 4</w:t>
            </w:r>
          </w:p>
          <w:p w14:paraId="17B0F8BC" w14:textId="77777777" w:rsidR="0039023D" w:rsidRDefault="0039023D" w:rsidP="0039023D">
            <w:pPr>
              <w:spacing w:after="0" w:line="257" w:lineRule="auto"/>
              <w:ind w:right="113"/>
              <w:jc w:val="both"/>
            </w:pPr>
          </w:p>
          <w:p w14:paraId="718A577F" w14:textId="6DE18990" w:rsidR="006D3258" w:rsidRPr="0039023D" w:rsidRDefault="006D3258" w:rsidP="0039023D">
            <w:pPr>
              <w:spacing w:after="0" w:line="257" w:lineRule="auto"/>
              <w:ind w:right="113"/>
              <w:jc w:val="both"/>
              <w:rPr>
                <w:b/>
                <w:bCs/>
              </w:rPr>
            </w:pPr>
            <w:r w:rsidRPr="0039023D">
              <w:rPr>
                <w:b/>
                <w:bCs/>
              </w:rPr>
              <w:t xml:space="preserve">Wskaźniki </w:t>
            </w:r>
            <w:r w:rsidR="0039023D" w:rsidRPr="0039023D">
              <w:rPr>
                <w:b/>
                <w:bCs/>
              </w:rPr>
              <w:t>rezultatu</w:t>
            </w:r>
            <w:r w:rsidR="0039023D">
              <w:rPr>
                <w:b/>
                <w:bCs/>
              </w:rPr>
              <w:t xml:space="preserve"> (nazwa wskaźnika/wartość docelowa)</w:t>
            </w:r>
            <w:r w:rsidR="0039023D" w:rsidRPr="0039023D">
              <w:rPr>
                <w:b/>
                <w:bCs/>
              </w:rPr>
              <w:t>:</w:t>
            </w:r>
          </w:p>
          <w:p w14:paraId="076D6C0F" w14:textId="705158FA" w:rsidR="006D3258" w:rsidRDefault="006D3258" w:rsidP="0039023D">
            <w:pPr>
              <w:spacing w:after="0" w:line="257" w:lineRule="auto"/>
              <w:ind w:right="113"/>
              <w:jc w:val="both"/>
            </w:pPr>
            <w:r>
              <w:t>1. Liczba pobranych raportów z systemu EWP</w:t>
            </w:r>
          </w:p>
          <w:p w14:paraId="7BCF6D12" w14:textId="04B3043F" w:rsidR="006D3258" w:rsidRDefault="006D3258" w:rsidP="0039023D">
            <w:pPr>
              <w:spacing w:after="0" w:line="257" w:lineRule="auto"/>
              <w:ind w:right="113"/>
              <w:jc w:val="both"/>
            </w:pPr>
            <w:r>
              <w:t xml:space="preserve">Wartość docelowa </w:t>
            </w:r>
            <w:r w:rsidR="0039023D">
              <w:t xml:space="preserve">(grudzień 2021) </w:t>
            </w:r>
            <w:r>
              <w:t>– 1000</w:t>
            </w:r>
          </w:p>
          <w:p w14:paraId="4A666705" w14:textId="7F0A867E" w:rsidR="006D3258" w:rsidRDefault="006D3258" w:rsidP="0039023D">
            <w:pPr>
              <w:spacing w:after="0" w:line="257" w:lineRule="auto"/>
              <w:ind w:right="113"/>
              <w:jc w:val="both"/>
            </w:pPr>
            <w:r>
              <w:t>2. Liczba udostępnień danych</w:t>
            </w:r>
          </w:p>
          <w:p w14:paraId="5997CC1D" w14:textId="409439C3" w:rsidR="006D3258" w:rsidRDefault="0039023D" w:rsidP="0039023D">
            <w:pPr>
              <w:spacing w:after="0" w:line="257" w:lineRule="auto"/>
              <w:ind w:right="113"/>
              <w:jc w:val="both"/>
            </w:pPr>
            <w:r>
              <w:t>Wartość docelowa (grudzień 2021) - 2000</w:t>
            </w:r>
          </w:p>
        </w:tc>
      </w:tr>
      <w:tr w:rsidR="008127A6" w14:paraId="33D51E8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EFEF" w14:textId="77777777" w:rsidR="008127A6" w:rsidRPr="008127A6" w:rsidRDefault="008127A6" w:rsidP="008127A6">
            <w:pPr>
              <w:pStyle w:val="TableParagraph"/>
              <w:kinsoku w:val="0"/>
              <w:overflowPunct w:val="0"/>
              <w:spacing w:before="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db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i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r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8127A6">
              <w:rPr>
                <w:rFonts w:ascii="Calibri" w:hAnsi="Calibri" w:cs="Calibri"/>
                <w:b/>
                <w:bCs/>
                <w:spacing w:val="-23"/>
                <w:sz w:val="22"/>
                <w:szCs w:val="22"/>
              </w:rPr>
              <w:t xml:space="preserve">  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s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a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e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z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ni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23F" w14:textId="22261C39" w:rsidR="008127A6" w:rsidRDefault="00F26B02" w:rsidP="00421018">
            <w:pPr>
              <w:tabs>
                <w:tab w:val="left" w:pos="1680"/>
              </w:tabs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Organy Państwowej Inspekcji Sanitarnej, Punkt</w:t>
            </w:r>
            <w:r w:rsidR="002C5D4A">
              <w:rPr>
                <w:rFonts w:cs="Calibri"/>
              </w:rPr>
              <w:t>y</w:t>
            </w:r>
            <w:r>
              <w:rPr>
                <w:rFonts w:cs="Calibri"/>
              </w:rPr>
              <w:t xml:space="preserve"> </w:t>
            </w:r>
            <w:r w:rsidR="002C5D4A">
              <w:rPr>
                <w:rFonts w:cs="Calibri"/>
              </w:rPr>
              <w:t>m</w:t>
            </w:r>
            <w:r>
              <w:rPr>
                <w:rFonts w:cs="Calibri"/>
              </w:rPr>
              <w:t>obilne, Medyczne laboratoria diagnostyczne, Służby mundurowe (m.in. Policja, Straż Graniczna, CBA), Ministerstwo Zdrowia, Ministerstwo Cyfryzacji,</w:t>
            </w:r>
            <w:r w:rsidR="00421018">
              <w:rPr>
                <w:rFonts w:cs="Calibri"/>
              </w:rPr>
              <w:t xml:space="preserve"> Ministerstwo Spraw Wewnętrznych </w:t>
            </w:r>
            <w:r w:rsidR="00421018">
              <w:rPr>
                <w:rFonts w:cs="Calibri"/>
              </w:rPr>
              <w:lastRenderedPageBreak/>
              <w:t xml:space="preserve">i Administracji, Narodowy Fundusz Zdrowia, </w:t>
            </w:r>
            <w:r>
              <w:rPr>
                <w:rFonts w:cs="Calibri"/>
              </w:rPr>
              <w:t>NIZP-PZH,</w:t>
            </w:r>
            <w:r w:rsidR="00421018">
              <w:rPr>
                <w:rFonts w:cs="Calibri"/>
              </w:rPr>
              <w:t xml:space="preserve"> Urzędy Skarbowe, ZUS, KRUS, podmioty wykonujące działalność leczniczą, pogotowie ratunkowe, osoby przekraczające granicę kraju, osoby zakażone lub mające kontakt z osobą zakażoną</w:t>
            </w:r>
          </w:p>
        </w:tc>
      </w:tr>
    </w:tbl>
    <w:p w14:paraId="144A5D23" w14:textId="77777777" w:rsidR="008741EC" w:rsidRDefault="008741EC" w:rsidP="008225F9"/>
    <w:sectPr w:rsidR="008741EC" w:rsidSect="00094359">
      <w:footerReference w:type="default" r:id="rId11"/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49D8E" w14:textId="77777777" w:rsidR="00852B77" w:rsidRDefault="00852B77">
      <w:pPr>
        <w:spacing w:after="0" w:line="240" w:lineRule="auto"/>
      </w:pPr>
      <w:r>
        <w:separator/>
      </w:r>
    </w:p>
  </w:endnote>
  <w:endnote w:type="continuationSeparator" w:id="0">
    <w:p w14:paraId="689BD0C9" w14:textId="77777777" w:rsidR="00852B77" w:rsidRDefault="0085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46F9" w14:textId="77777777" w:rsidR="00E910B8" w:rsidRPr="00E910B8" w:rsidRDefault="00E910B8">
    <w:pPr>
      <w:pStyle w:val="Stopka"/>
      <w:jc w:val="right"/>
      <w:rPr>
        <w:sz w:val="20"/>
        <w:szCs w:val="20"/>
      </w:rPr>
    </w:pPr>
    <w:r w:rsidRPr="00E910B8">
      <w:rPr>
        <w:sz w:val="20"/>
        <w:szCs w:val="20"/>
      </w:rPr>
      <w:fldChar w:fldCharType="begin"/>
    </w:r>
    <w:r w:rsidRPr="00E910B8">
      <w:rPr>
        <w:sz w:val="20"/>
        <w:szCs w:val="20"/>
      </w:rPr>
      <w:instrText>PAGE   \* MERGEFORMAT</w:instrText>
    </w:r>
    <w:r w:rsidRPr="00E910B8">
      <w:rPr>
        <w:sz w:val="20"/>
        <w:szCs w:val="20"/>
      </w:rPr>
      <w:fldChar w:fldCharType="separate"/>
    </w:r>
    <w:r w:rsidR="009D1F77">
      <w:rPr>
        <w:noProof/>
        <w:sz w:val="20"/>
        <w:szCs w:val="20"/>
      </w:rPr>
      <w:t>2</w:t>
    </w:r>
    <w:r w:rsidRPr="00E910B8">
      <w:rPr>
        <w:sz w:val="20"/>
        <w:szCs w:val="20"/>
      </w:rPr>
      <w:fldChar w:fldCharType="end"/>
    </w:r>
  </w:p>
  <w:p w14:paraId="463F29E8" w14:textId="77777777" w:rsidR="005C414C" w:rsidRDefault="005C4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3CF3C" w14:textId="77777777" w:rsidR="00852B77" w:rsidRDefault="00852B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1F7304" w14:textId="77777777" w:rsidR="00852B77" w:rsidRDefault="0085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4344F"/>
    <w:multiLevelType w:val="multilevel"/>
    <w:tmpl w:val="E7A41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ED5FC5"/>
    <w:multiLevelType w:val="multilevel"/>
    <w:tmpl w:val="FD64746C"/>
    <w:lvl w:ilvl="0">
      <w:start w:val="1"/>
      <w:numFmt w:val="lowerLetter"/>
      <w:lvlText w:val="%1)"/>
      <w:lvlJc w:val="left"/>
      <w:pPr>
        <w:ind w:hanging="360"/>
      </w:pPr>
      <w:rPr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366B53"/>
    <w:multiLevelType w:val="hybridMultilevel"/>
    <w:tmpl w:val="5EF07836"/>
    <w:lvl w:ilvl="0" w:tplc="1098F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0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1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6D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84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125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2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A5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A4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375DD"/>
    <w:multiLevelType w:val="hybridMultilevel"/>
    <w:tmpl w:val="DC5AE5A0"/>
    <w:lvl w:ilvl="0" w:tplc="D152C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7A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8B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47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2D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80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02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69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4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0DB"/>
    <w:multiLevelType w:val="multilevel"/>
    <w:tmpl w:val="F22C1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864"/>
    <w:multiLevelType w:val="multilevel"/>
    <w:tmpl w:val="8982D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936"/>
    <w:multiLevelType w:val="hybridMultilevel"/>
    <w:tmpl w:val="8ED62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37AB"/>
    <w:multiLevelType w:val="hybridMultilevel"/>
    <w:tmpl w:val="445E1BA0"/>
    <w:lvl w:ilvl="0" w:tplc="3AC27832">
      <w:start w:val="1"/>
      <w:numFmt w:val="lowerLetter"/>
      <w:lvlText w:val="%1)"/>
      <w:lvlJc w:val="left"/>
      <w:pPr>
        <w:ind w:left="8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15FF7C33"/>
    <w:multiLevelType w:val="hybridMultilevel"/>
    <w:tmpl w:val="F8CEA90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16752AA2"/>
    <w:multiLevelType w:val="hybridMultilevel"/>
    <w:tmpl w:val="8C3C51E6"/>
    <w:lvl w:ilvl="0" w:tplc="54F824D6">
      <w:start w:val="1"/>
      <w:numFmt w:val="decimal"/>
      <w:lvlText w:val="%1."/>
      <w:lvlJc w:val="left"/>
      <w:pPr>
        <w:ind w:left="720" w:hanging="360"/>
      </w:pPr>
    </w:lvl>
    <w:lvl w:ilvl="1" w:tplc="91E6A842">
      <w:start w:val="1"/>
      <w:numFmt w:val="lowerLetter"/>
      <w:lvlText w:val="%2."/>
      <w:lvlJc w:val="left"/>
      <w:pPr>
        <w:ind w:left="1440" w:hanging="360"/>
      </w:pPr>
    </w:lvl>
    <w:lvl w:ilvl="2" w:tplc="61CA0E44">
      <w:start w:val="1"/>
      <w:numFmt w:val="lowerRoman"/>
      <w:lvlText w:val="%3."/>
      <w:lvlJc w:val="right"/>
      <w:pPr>
        <w:ind w:left="2160" w:hanging="180"/>
      </w:pPr>
    </w:lvl>
    <w:lvl w:ilvl="3" w:tplc="81E49000">
      <w:start w:val="1"/>
      <w:numFmt w:val="decimal"/>
      <w:lvlText w:val="%4."/>
      <w:lvlJc w:val="left"/>
      <w:pPr>
        <w:ind w:left="2880" w:hanging="360"/>
      </w:pPr>
    </w:lvl>
    <w:lvl w:ilvl="4" w:tplc="C1102896">
      <w:start w:val="1"/>
      <w:numFmt w:val="lowerLetter"/>
      <w:lvlText w:val="%5."/>
      <w:lvlJc w:val="left"/>
      <w:pPr>
        <w:ind w:left="3600" w:hanging="360"/>
      </w:pPr>
    </w:lvl>
    <w:lvl w:ilvl="5" w:tplc="56708E72">
      <w:start w:val="1"/>
      <w:numFmt w:val="lowerRoman"/>
      <w:lvlText w:val="%6."/>
      <w:lvlJc w:val="right"/>
      <w:pPr>
        <w:ind w:left="4320" w:hanging="180"/>
      </w:pPr>
    </w:lvl>
    <w:lvl w:ilvl="6" w:tplc="0F7442F8">
      <w:start w:val="1"/>
      <w:numFmt w:val="decimal"/>
      <w:lvlText w:val="%7."/>
      <w:lvlJc w:val="left"/>
      <w:pPr>
        <w:ind w:left="5040" w:hanging="360"/>
      </w:pPr>
    </w:lvl>
    <w:lvl w:ilvl="7" w:tplc="777A2716">
      <w:start w:val="1"/>
      <w:numFmt w:val="lowerLetter"/>
      <w:lvlText w:val="%8."/>
      <w:lvlJc w:val="left"/>
      <w:pPr>
        <w:ind w:left="5760" w:hanging="360"/>
      </w:pPr>
    </w:lvl>
    <w:lvl w:ilvl="8" w:tplc="E5E4F4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5352E"/>
    <w:multiLevelType w:val="hybridMultilevel"/>
    <w:tmpl w:val="E41E0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37C9F"/>
    <w:multiLevelType w:val="hybridMultilevel"/>
    <w:tmpl w:val="C2966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403F4"/>
    <w:multiLevelType w:val="hybridMultilevel"/>
    <w:tmpl w:val="AB1274D4"/>
    <w:lvl w:ilvl="0" w:tplc="8EC0C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64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A9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9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A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F8B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EE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0F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72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C1EEE"/>
    <w:multiLevelType w:val="hybridMultilevel"/>
    <w:tmpl w:val="A708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A64ABE"/>
    <w:multiLevelType w:val="hybridMultilevel"/>
    <w:tmpl w:val="1F648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21D74"/>
    <w:multiLevelType w:val="hybridMultilevel"/>
    <w:tmpl w:val="36F23A2A"/>
    <w:lvl w:ilvl="0" w:tplc="DFDA361E">
      <w:start w:val="2"/>
      <w:numFmt w:val="decimal"/>
      <w:lvlText w:val="%1."/>
      <w:lvlJc w:val="left"/>
      <w:pPr>
        <w:ind w:left="720" w:hanging="360"/>
      </w:pPr>
    </w:lvl>
    <w:lvl w:ilvl="1" w:tplc="86F04288">
      <w:start w:val="1"/>
      <w:numFmt w:val="lowerLetter"/>
      <w:lvlText w:val="%2."/>
      <w:lvlJc w:val="left"/>
      <w:pPr>
        <w:ind w:left="1440" w:hanging="360"/>
      </w:pPr>
    </w:lvl>
    <w:lvl w:ilvl="2" w:tplc="C1567A24">
      <w:start w:val="1"/>
      <w:numFmt w:val="lowerRoman"/>
      <w:lvlText w:val="%3."/>
      <w:lvlJc w:val="right"/>
      <w:pPr>
        <w:ind w:left="2160" w:hanging="180"/>
      </w:pPr>
    </w:lvl>
    <w:lvl w:ilvl="3" w:tplc="3D4CFC1A">
      <w:start w:val="1"/>
      <w:numFmt w:val="decimal"/>
      <w:lvlText w:val="%4."/>
      <w:lvlJc w:val="left"/>
      <w:pPr>
        <w:ind w:left="2880" w:hanging="360"/>
      </w:pPr>
    </w:lvl>
    <w:lvl w:ilvl="4" w:tplc="19D696C8">
      <w:start w:val="1"/>
      <w:numFmt w:val="lowerLetter"/>
      <w:lvlText w:val="%5."/>
      <w:lvlJc w:val="left"/>
      <w:pPr>
        <w:ind w:left="3600" w:hanging="360"/>
      </w:pPr>
    </w:lvl>
    <w:lvl w:ilvl="5" w:tplc="E4509786">
      <w:start w:val="1"/>
      <w:numFmt w:val="lowerRoman"/>
      <w:lvlText w:val="%6."/>
      <w:lvlJc w:val="right"/>
      <w:pPr>
        <w:ind w:left="4320" w:hanging="180"/>
      </w:pPr>
    </w:lvl>
    <w:lvl w:ilvl="6" w:tplc="6DB67938">
      <w:start w:val="1"/>
      <w:numFmt w:val="decimal"/>
      <w:lvlText w:val="%7."/>
      <w:lvlJc w:val="left"/>
      <w:pPr>
        <w:ind w:left="5040" w:hanging="360"/>
      </w:pPr>
    </w:lvl>
    <w:lvl w:ilvl="7" w:tplc="D284CD74">
      <w:start w:val="1"/>
      <w:numFmt w:val="lowerLetter"/>
      <w:lvlText w:val="%8."/>
      <w:lvlJc w:val="left"/>
      <w:pPr>
        <w:ind w:left="5760" w:hanging="360"/>
      </w:pPr>
    </w:lvl>
    <w:lvl w:ilvl="8" w:tplc="7FE02DE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D1EF7"/>
    <w:multiLevelType w:val="hybridMultilevel"/>
    <w:tmpl w:val="33F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C67AB"/>
    <w:multiLevelType w:val="hybridMultilevel"/>
    <w:tmpl w:val="B50E7928"/>
    <w:lvl w:ilvl="0" w:tplc="96D85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45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8D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5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0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2CC0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4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26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B2C47"/>
    <w:multiLevelType w:val="hybridMultilevel"/>
    <w:tmpl w:val="CF5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C250D4"/>
    <w:multiLevelType w:val="hybridMultilevel"/>
    <w:tmpl w:val="57387DA2"/>
    <w:lvl w:ilvl="0" w:tplc="2C14571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6E64D61"/>
    <w:multiLevelType w:val="hybridMultilevel"/>
    <w:tmpl w:val="91806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32880"/>
    <w:multiLevelType w:val="hybridMultilevel"/>
    <w:tmpl w:val="CC00B6E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3BF61166"/>
    <w:multiLevelType w:val="hybridMultilevel"/>
    <w:tmpl w:val="3D3CB1EA"/>
    <w:lvl w:ilvl="0" w:tplc="DF7A0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09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29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88C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68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AF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02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3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80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77C42"/>
    <w:multiLevelType w:val="hybridMultilevel"/>
    <w:tmpl w:val="A6268AC2"/>
    <w:lvl w:ilvl="0" w:tplc="CFF21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A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C62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3CC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69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61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AC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CF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48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26B89"/>
    <w:multiLevelType w:val="hybridMultilevel"/>
    <w:tmpl w:val="49107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D5D99"/>
    <w:multiLevelType w:val="multilevel"/>
    <w:tmpl w:val="F95A77B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52252A20"/>
    <w:multiLevelType w:val="hybridMultilevel"/>
    <w:tmpl w:val="A3FCA718"/>
    <w:lvl w:ilvl="0" w:tplc="E110C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69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4E3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A1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3CE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3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CA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AD3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2A638E"/>
    <w:multiLevelType w:val="multilevel"/>
    <w:tmpl w:val="2A2C3E8C"/>
    <w:lvl w:ilvl="0">
      <w:start w:val="1"/>
      <w:numFmt w:val="lowerLetter"/>
      <w:lvlText w:val="%1)"/>
      <w:lvlJc w:val="left"/>
      <w:pPr>
        <w:ind w:left="462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29" w15:restartNumberingAfterBreak="0">
    <w:nsid w:val="56670656"/>
    <w:multiLevelType w:val="hybridMultilevel"/>
    <w:tmpl w:val="A718DC3C"/>
    <w:lvl w:ilvl="0" w:tplc="7F901B46">
      <w:start w:val="3"/>
      <w:numFmt w:val="decimal"/>
      <w:lvlText w:val="%1."/>
      <w:lvlJc w:val="left"/>
      <w:pPr>
        <w:ind w:left="720" w:hanging="360"/>
      </w:pPr>
    </w:lvl>
    <w:lvl w:ilvl="1" w:tplc="C71E7156">
      <w:start w:val="1"/>
      <w:numFmt w:val="lowerLetter"/>
      <w:lvlText w:val="%2."/>
      <w:lvlJc w:val="left"/>
      <w:pPr>
        <w:ind w:left="1440" w:hanging="360"/>
      </w:pPr>
    </w:lvl>
    <w:lvl w:ilvl="2" w:tplc="808296A0">
      <w:start w:val="1"/>
      <w:numFmt w:val="lowerRoman"/>
      <w:lvlText w:val="%3."/>
      <w:lvlJc w:val="right"/>
      <w:pPr>
        <w:ind w:left="2160" w:hanging="180"/>
      </w:pPr>
    </w:lvl>
    <w:lvl w:ilvl="3" w:tplc="FAB8F226">
      <w:start w:val="1"/>
      <w:numFmt w:val="decimal"/>
      <w:lvlText w:val="%4."/>
      <w:lvlJc w:val="left"/>
      <w:pPr>
        <w:ind w:left="2880" w:hanging="360"/>
      </w:pPr>
    </w:lvl>
    <w:lvl w:ilvl="4" w:tplc="494667F4">
      <w:start w:val="1"/>
      <w:numFmt w:val="lowerLetter"/>
      <w:lvlText w:val="%5."/>
      <w:lvlJc w:val="left"/>
      <w:pPr>
        <w:ind w:left="3600" w:hanging="360"/>
      </w:pPr>
    </w:lvl>
    <w:lvl w:ilvl="5" w:tplc="702EFDF4">
      <w:start w:val="1"/>
      <w:numFmt w:val="lowerRoman"/>
      <w:lvlText w:val="%6."/>
      <w:lvlJc w:val="right"/>
      <w:pPr>
        <w:ind w:left="4320" w:hanging="180"/>
      </w:pPr>
    </w:lvl>
    <w:lvl w:ilvl="6" w:tplc="0A7C7CF6">
      <w:start w:val="1"/>
      <w:numFmt w:val="decimal"/>
      <w:lvlText w:val="%7."/>
      <w:lvlJc w:val="left"/>
      <w:pPr>
        <w:ind w:left="5040" w:hanging="360"/>
      </w:pPr>
    </w:lvl>
    <w:lvl w:ilvl="7" w:tplc="8E7A7090">
      <w:start w:val="1"/>
      <w:numFmt w:val="lowerLetter"/>
      <w:lvlText w:val="%8."/>
      <w:lvlJc w:val="left"/>
      <w:pPr>
        <w:ind w:left="5760" w:hanging="360"/>
      </w:pPr>
    </w:lvl>
    <w:lvl w:ilvl="8" w:tplc="C6F0A1B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264D6"/>
    <w:multiLevelType w:val="hybridMultilevel"/>
    <w:tmpl w:val="47EA3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E2AF9"/>
    <w:multiLevelType w:val="hybridMultilevel"/>
    <w:tmpl w:val="8A44F8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2" w15:restartNumberingAfterBreak="0">
    <w:nsid w:val="5B505189"/>
    <w:multiLevelType w:val="hybridMultilevel"/>
    <w:tmpl w:val="879015EC"/>
    <w:lvl w:ilvl="0" w:tplc="7F66F02E">
      <w:start w:val="1"/>
      <w:numFmt w:val="decimal"/>
      <w:lvlText w:val="%1."/>
      <w:lvlJc w:val="left"/>
      <w:pPr>
        <w:ind w:left="720" w:hanging="360"/>
      </w:pPr>
    </w:lvl>
    <w:lvl w:ilvl="1" w:tplc="CDDC1BFC">
      <w:start w:val="1"/>
      <w:numFmt w:val="lowerLetter"/>
      <w:lvlText w:val="%2."/>
      <w:lvlJc w:val="left"/>
      <w:pPr>
        <w:ind w:left="1440" w:hanging="360"/>
      </w:pPr>
    </w:lvl>
    <w:lvl w:ilvl="2" w:tplc="F97A711E">
      <w:start w:val="1"/>
      <w:numFmt w:val="lowerRoman"/>
      <w:lvlText w:val="%3."/>
      <w:lvlJc w:val="right"/>
      <w:pPr>
        <w:ind w:left="2160" w:hanging="180"/>
      </w:pPr>
    </w:lvl>
    <w:lvl w:ilvl="3" w:tplc="0A14E6F0">
      <w:start w:val="1"/>
      <w:numFmt w:val="decimal"/>
      <w:lvlText w:val="%4."/>
      <w:lvlJc w:val="left"/>
      <w:pPr>
        <w:ind w:left="2880" w:hanging="360"/>
      </w:pPr>
    </w:lvl>
    <w:lvl w:ilvl="4" w:tplc="2CCE5F9C">
      <w:start w:val="1"/>
      <w:numFmt w:val="lowerLetter"/>
      <w:lvlText w:val="%5."/>
      <w:lvlJc w:val="left"/>
      <w:pPr>
        <w:ind w:left="3600" w:hanging="360"/>
      </w:pPr>
    </w:lvl>
    <w:lvl w:ilvl="5" w:tplc="7090E4DC">
      <w:start w:val="1"/>
      <w:numFmt w:val="lowerRoman"/>
      <w:lvlText w:val="%6."/>
      <w:lvlJc w:val="right"/>
      <w:pPr>
        <w:ind w:left="4320" w:hanging="180"/>
      </w:pPr>
    </w:lvl>
    <w:lvl w:ilvl="6" w:tplc="62C8157A">
      <w:start w:val="1"/>
      <w:numFmt w:val="decimal"/>
      <w:lvlText w:val="%7."/>
      <w:lvlJc w:val="left"/>
      <w:pPr>
        <w:ind w:left="5040" w:hanging="360"/>
      </w:pPr>
    </w:lvl>
    <w:lvl w:ilvl="7" w:tplc="373439A8">
      <w:start w:val="1"/>
      <w:numFmt w:val="lowerLetter"/>
      <w:lvlText w:val="%8."/>
      <w:lvlJc w:val="left"/>
      <w:pPr>
        <w:ind w:left="5760" w:hanging="360"/>
      </w:pPr>
    </w:lvl>
    <w:lvl w:ilvl="8" w:tplc="5EC87A8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C0B16"/>
    <w:multiLevelType w:val="hybridMultilevel"/>
    <w:tmpl w:val="066E2C70"/>
    <w:lvl w:ilvl="0" w:tplc="40BAA8DA">
      <w:start w:val="1"/>
      <w:numFmt w:val="lowerLetter"/>
      <w:lvlText w:val="%1."/>
      <w:lvlJc w:val="left"/>
      <w:pPr>
        <w:ind w:left="720" w:hanging="360"/>
      </w:pPr>
    </w:lvl>
    <w:lvl w:ilvl="1" w:tplc="47002DD0">
      <w:start w:val="1"/>
      <w:numFmt w:val="lowerLetter"/>
      <w:lvlText w:val="%2."/>
      <w:lvlJc w:val="left"/>
      <w:pPr>
        <w:ind w:left="1440" w:hanging="360"/>
      </w:pPr>
    </w:lvl>
    <w:lvl w:ilvl="2" w:tplc="D8E69D70">
      <w:start w:val="1"/>
      <w:numFmt w:val="lowerRoman"/>
      <w:lvlText w:val="%3."/>
      <w:lvlJc w:val="right"/>
      <w:pPr>
        <w:ind w:left="2160" w:hanging="180"/>
      </w:pPr>
    </w:lvl>
    <w:lvl w:ilvl="3" w:tplc="765C4A1E">
      <w:start w:val="1"/>
      <w:numFmt w:val="decimal"/>
      <w:lvlText w:val="%4."/>
      <w:lvlJc w:val="left"/>
      <w:pPr>
        <w:ind w:left="2880" w:hanging="360"/>
      </w:pPr>
    </w:lvl>
    <w:lvl w:ilvl="4" w:tplc="DCAC3BDE">
      <w:start w:val="1"/>
      <w:numFmt w:val="lowerLetter"/>
      <w:lvlText w:val="%5."/>
      <w:lvlJc w:val="left"/>
      <w:pPr>
        <w:ind w:left="3600" w:hanging="360"/>
      </w:pPr>
    </w:lvl>
    <w:lvl w:ilvl="5" w:tplc="2822E7B6">
      <w:start w:val="1"/>
      <w:numFmt w:val="lowerRoman"/>
      <w:lvlText w:val="%6."/>
      <w:lvlJc w:val="right"/>
      <w:pPr>
        <w:ind w:left="4320" w:hanging="180"/>
      </w:pPr>
    </w:lvl>
    <w:lvl w:ilvl="6" w:tplc="BF9688AE">
      <w:start w:val="1"/>
      <w:numFmt w:val="decimal"/>
      <w:lvlText w:val="%7."/>
      <w:lvlJc w:val="left"/>
      <w:pPr>
        <w:ind w:left="5040" w:hanging="360"/>
      </w:pPr>
    </w:lvl>
    <w:lvl w:ilvl="7" w:tplc="FDBA7D68">
      <w:start w:val="1"/>
      <w:numFmt w:val="lowerLetter"/>
      <w:lvlText w:val="%8."/>
      <w:lvlJc w:val="left"/>
      <w:pPr>
        <w:ind w:left="5760" w:hanging="360"/>
      </w:pPr>
    </w:lvl>
    <w:lvl w:ilvl="8" w:tplc="68CAAB0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27168"/>
    <w:multiLevelType w:val="hybridMultilevel"/>
    <w:tmpl w:val="07C68C88"/>
    <w:lvl w:ilvl="0" w:tplc="C2805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AF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228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E2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0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4F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EC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68C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02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84E06"/>
    <w:multiLevelType w:val="multilevel"/>
    <w:tmpl w:val="F1144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B0601DA"/>
    <w:multiLevelType w:val="hybridMultilevel"/>
    <w:tmpl w:val="0B74D2FA"/>
    <w:lvl w:ilvl="0" w:tplc="602252E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911A0"/>
    <w:multiLevelType w:val="multilevel"/>
    <w:tmpl w:val="998E6662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38" w15:restartNumberingAfterBreak="0">
    <w:nsid w:val="74CC0082"/>
    <w:multiLevelType w:val="hybridMultilevel"/>
    <w:tmpl w:val="FF8E8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10082"/>
    <w:multiLevelType w:val="hybridMultilevel"/>
    <w:tmpl w:val="308CEEA6"/>
    <w:lvl w:ilvl="0" w:tplc="F664E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4B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09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4C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5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84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0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07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4C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4B66B1"/>
    <w:multiLevelType w:val="hybridMultilevel"/>
    <w:tmpl w:val="A568029E"/>
    <w:lvl w:ilvl="0" w:tplc="D9D44E6E">
      <w:start w:val="1"/>
      <w:numFmt w:val="lowerLetter"/>
      <w:lvlText w:val="%1."/>
      <w:lvlJc w:val="left"/>
      <w:pPr>
        <w:ind w:left="720" w:hanging="360"/>
      </w:pPr>
    </w:lvl>
    <w:lvl w:ilvl="1" w:tplc="25A45F24">
      <w:start w:val="1"/>
      <w:numFmt w:val="lowerLetter"/>
      <w:lvlText w:val="%2."/>
      <w:lvlJc w:val="left"/>
      <w:pPr>
        <w:ind w:left="1440" w:hanging="360"/>
      </w:pPr>
    </w:lvl>
    <w:lvl w:ilvl="2" w:tplc="3EBC1178">
      <w:start w:val="1"/>
      <w:numFmt w:val="lowerRoman"/>
      <w:lvlText w:val="%3."/>
      <w:lvlJc w:val="right"/>
      <w:pPr>
        <w:ind w:left="2160" w:hanging="180"/>
      </w:pPr>
    </w:lvl>
    <w:lvl w:ilvl="3" w:tplc="827AFB94">
      <w:start w:val="1"/>
      <w:numFmt w:val="decimal"/>
      <w:lvlText w:val="%4."/>
      <w:lvlJc w:val="left"/>
      <w:pPr>
        <w:ind w:left="2880" w:hanging="360"/>
      </w:pPr>
    </w:lvl>
    <w:lvl w:ilvl="4" w:tplc="1C762324">
      <w:start w:val="1"/>
      <w:numFmt w:val="lowerLetter"/>
      <w:lvlText w:val="%5."/>
      <w:lvlJc w:val="left"/>
      <w:pPr>
        <w:ind w:left="3600" w:hanging="360"/>
      </w:pPr>
    </w:lvl>
    <w:lvl w:ilvl="5" w:tplc="769A7E9C">
      <w:start w:val="1"/>
      <w:numFmt w:val="lowerRoman"/>
      <w:lvlText w:val="%6."/>
      <w:lvlJc w:val="right"/>
      <w:pPr>
        <w:ind w:left="4320" w:hanging="180"/>
      </w:pPr>
    </w:lvl>
    <w:lvl w:ilvl="6" w:tplc="9280C4FC">
      <w:start w:val="1"/>
      <w:numFmt w:val="decimal"/>
      <w:lvlText w:val="%7."/>
      <w:lvlJc w:val="left"/>
      <w:pPr>
        <w:ind w:left="5040" w:hanging="360"/>
      </w:pPr>
    </w:lvl>
    <w:lvl w:ilvl="7" w:tplc="971CAF74">
      <w:start w:val="1"/>
      <w:numFmt w:val="lowerLetter"/>
      <w:lvlText w:val="%8."/>
      <w:lvlJc w:val="left"/>
      <w:pPr>
        <w:ind w:left="5760" w:hanging="360"/>
      </w:pPr>
    </w:lvl>
    <w:lvl w:ilvl="8" w:tplc="7F207A8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E24AC"/>
    <w:multiLevelType w:val="hybridMultilevel"/>
    <w:tmpl w:val="BA062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0"/>
  </w:num>
  <w:num w:numId="3">
    <w:abstractNumId w:val="29"/>
  </w:num>
  <w:num w:numId="4">
    <w:abstractNumId w:val="16"/>
  </w:num>
  <w:num w:numId="5">
    <w:abstractNumId w:val="33"/>
  </w:num>
  <w:num w:numId="6">
    <w:abstractNumId w:val="32"/>
  </w:num>
  <w:num w:numId="7">
    <w:abstractNumId w:val="24"/>
  </w:num>
  <w:num w:numId="8">
    <w:abstractNumId w:val="13"/>
  </w:num>
  <w:num w:numId="9">
    <w:abstractNumId w:val="34"/>
  </w:num>
  <w:num w:numId="10">
    <w:abstractNumId w:val="18"/>
  </w:num>
  <w:num w:numId="11">
    <w:abstractNumId w:val="2"/>
  </w:num>
  <w:num w:numId="12">
    <w:abstractNumId w:val="39"/>
  </w:num>
  <w:num w:numId="13">
    <w:abstractNumId w:val="3"/>
  </w:num>
  <w:num w:numId="14">
    <w:abstractNumId w:val="27"/>
  </w:num>
  <w:num w:numId="15">
    <w:abstractNumId w:val="23"/>
  </w:num>
  <w:num w:numId="16">
    <w:abstractNumId w:val="28"/>
  </w:num>
  <w:num w:numId="17">
    <w:abstractNumId w:val="37"/>
  </w:num>
  <w:num w:numId="18">
    <w:abstractNumId w:val="8"/>
  </w:num>
  <w:num w:numId="19">
    <w:abstractNumId w:val="15"/>
  </w:num>
  <w:num w:numId="20">
    <w:abstractNumId w:val="22"/>
  </w:num>
  <w:num w:numId="21">
    <w:abstractNumId w:val="5"/>
  </w:num>
  <w:num w:numId="22">
    <w:abstractNumId w:val="6"/>
  </w:num>
  <w:num w:numId="23">
    <w:abstractNumId w:val="35"/>
  </w:num>
  <w:num w:numId="24">
    <w:abstractNumId w:val="1"/>
  </w:num>
  <w:num w:numId="25">
    <w:abstractNumId w:val="41"/>
  </w:num>
  <w:num w:numId="26">
    <w:abstractNumId w:val="26"/>
  </w:num>
  <w:num w:numId="27">
    <w:abstractNumId w:val="31"/>
  </w:num>
  <w:num w:numId="28">
    <w:abstractNumId w:val="11"/>
  </w:num>
  <w:num w:numId="29">
    <w:abstractNumId w:val="12"/>
  </w:num>
  <w:num w:numId="30">
    <w:abstractNumId w:val="38"/>
  </w:num>
  <w:num w:numId="31">
    <w:abstractNumId w:val="20"/>
  </w:num>
  <w:num w:numId="32">
    <w:abstractNumId w:val="19"/>
  </w:num>
  <w:num w:numId="33">
    <w:abstractNumId w:val="9"/>
  </w:num>
  <w:num w:numId="34">
    <w:abstractNumId w:val="0"/>
  </w:num>
  <w:num w:numId="35">
    <w:abstractNumId w:val="14"/>
  </w:num>
  <w:num w:numId="36">
    <w:abstractNumId w:val="36"/>
  </w:num>
  <w:num w:numId="37">
    <w:abstractNumId w:val="7"/>
  </w:num>
  <w:num w:numId="38">
    <w:abstractNumId w:val="30"/>
  </w:num>
  <w:num w:numId="39">
    <w:abstractNumId w:val="21"/>
  </w:num>
  <w:num w:numId="40">
    <w:abstractNumId w:val="4"/>
  </w:num>
  <w:num w:numId="41">
    <w:abstractNumId w:val="2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939"/>
    <w:rsid w:val="00005627"/>
    <w:rsid w:val="000470D7"/>
    <w:rsid w:val="00051C41"/>
    <w:rsid w:val="0007757F"/>
    <w:rsid w:val="00083CD5"/>
    <w:rsid w:val="000924B7"/>
    <w:rsid w:val="00094359"/>
    <w:rsid w:val="0009706C"/>
    <w:rsid w:val="00097D05"/>
    <w:rsid w:val="000C5EAA"/>
    <w:rsid w:val="000F4D2B"/>
    <w:rsid w:val="001434F2"/>
    <w:rsid w:val="001528B0"/>
    <w:rsid w:val="00165776"/>
    <w:rsid w:val="0018503E"/>
    <w:rsid w:val="00196290"/>
    <w:rsid w:val="001C3B7A"/>
    <w:rsid w:val="001D59B6"/>
    <w:rsid w:val="001E09FA"/>
    <w:rsid w:val="00215C0E"/>
    <w:rsid w:val="002251C7"/>
    <w:rsid w:val="00237B9E"/>
    <w:rsid w:val="00283DAD"/>
    <w:rsid w:val="002958A5"/>
    <w:rsid w:val="00295A62"/>
    <w:rsid w:val="002C5D4A"/>
    <w:rsid w:val="002D04C2"/>
    <w:rsid w:val="002D4E8E"/>
    <w:rsid w:val="002D5F16"/>
    <w:rsid w:val="002E4D34"/>
    <w:rsid w:val="002F21CF"/>
    <w:rsid w:val="003479AB"/>
    <w:rsid w:val="00363D3A"/>
    <w:rsid w:val="00371EEB"/>
    <w:rsid w:val="003755AD"/>
    <w:rsid w:val="0039023D"/>
    <w:rsid w:val="003905E0"/>
    <w:rsid w:val="003B6353"/>
    <w:rsid w:val="003E4213"/>
    <w:rsid w:val="003F089E"/>
    <w:rsid w:val="00421018"/>
    <w:rsid w:val="0044075C"/>
    <w:rsid w:val="0046190F"/>
    <w:rsid w:val="004659D1"/>
    <w:rsid w:val="00474235"/>
    <w:rsid w:val="00476699"/>
    <w:rsid w:val="00480B61"/>
    <w:rsid w:val="00481F53"/>
    <w:rsid w:val="00497288"/>
    <w:rsid w:val="004A71B1"/>
    <w:rsid w:val="004B1AD2"/>
    <w:rsid w:val="004D363E"/>
    <w:rsid w:val="004D4621"/>
    <w:rsid w:val="004D4992"/>
    <w:rsid w:val="004F062C"/>
    <w:rsid w:val="0051637B"/>
    <w:rsid w:val="00524142"/>
    <w:rsid w:val="0052643A"/>
    <w:rsid w:val="0056615B"/>
    <w:rsid w:val="005802AD"/>
    <w:rsid w:val="00583DB0"/>
    <w:rsid w:val="005A6941"/>
    <w:rsid w:val="005A744D"/>
    <w:rsid w:val="005B7939"/>
    <w:rsid w:val="005C2B20"/>
    <w:rsid w:val="005C414C"/>
    <w:rsid w:val="005E6E7A"/>
    <w:rsid w:val="00607DE0"/>
    <w:rsid w:val="00613562"/>
    <w:rsid w:val="0064787B"/>
    <w:rsid w:val="00654708"/>
    <w:rsid w:val="00661C41"/>
    <w:rsid w:val="006B41C3"/>
    <w:rsid w:val="006D3258"/>
    <w:rsid w:val="006F34A1"/>
    <w:rsid w:val="006F7520"/>
    <w:rsid w:val="00710D61"/>
    <w:rsid w:val="00720BAE"/>
    <w:rsid w:val="007219E2"/>
    <w:rsid w:val="00730F1B"/>
    <w:rsid w:val="00757EF5"/>
    <w:rsid w:val="007752AC"/>
    <w:rsid w:val="0078200E"/>
    <w:rsid w:val="008127A6"/>
    <w:rsid w:val="008225F9"/>
    <w:rsid w:val="00842F9A"/>
    <w:rsid w:val="00852B77"/>
    <w:rsid w:val="00872670"/>
    <w:rsid w:val="008741EC"/>
    <w:rsid w:val="00880523"/>
    <w:rsid w:val="008907BC"/>
    <w:rsid w:val="00896C22"/>
    <w:rsid w:val="008A6F4B"/>
    <w:rsid w:val="008B6BFA"/>
    <w:rsid w:val="008C0FFF"/>
    <w:rsid w:val="008C535E"/>
    <w:rsid w:val="008C5773"/>
    <w:rsid w:val="008C7C63"/>
    <w:rsid w:val="008E7D67"/>
    <w:rsid w:val="008F4565"/>
    <w:rsid w:val="009106C0"/>
    <w:rsid w:val="0091548B"/>
    <w:rsid w:val="00941F96"/>
    <w:rsid w:val="00952405"/>
    <w:rsid w:val="009671D1"/>
    <w:rsid w:val="009766BD"/>
    <w:rsid w:val="009D1F77"/>
    <w:rsid w:val="009D2869"/>
    <w:rsid w:val="009E27E6"/>
    <w:rsid w:val="00A1235A"/>
    <w:rsid w:val="00A24D76"/>
    <w:rsid w:val="00A35963"/>
    <w:rsid w:val="00A54C7C"/>
    <w:rsid w:val="00A61A00"/>
    <w:rsid w:val="00A74F94"/>
    <w:rsid w:val="00A8659F"/>
    <w:rsid w:val="00AA46FF"/>
    <w:rsid w:val="00AB50AD"/>
    <w:rsid w:val="00AB7C22"/>
    <w:rsid w:val="00AD0796"/>
    <w:rsid w:val="00AD4BE9"/>
    <w:rsid w:val="00AD72BC"/>
    <w:rsid w:val="00AF38E8"/>
    <w:rsid w:val="00B2489C"/>
    <w:rsid w:val="00B373A5"/>
    <w:rsid w:val="00B45C03"/>
    <w:rsid w:val="00B7306A"/>
    <w:rsid w:val="00B74B51"/>
    <w:rsid w:val="00B75E5E"/>
    <w:rsid w:val="00B77728"/>
    <w:rsid w:val="00B82DB6"/>
    <w:rsid w:val="00BA2892"/>
    <w:rsid w:val="00BE437E"/>
    <w:rsid w:val="00C12D88"/>
    <w:rsid w:val="00C13069"/>
    <w:rsid w:val="00C2422B"/>
    <w:rsid w:val="00C4665D"/>
    <w:rsid w:val="00C46F19"/>
    <w:rsid w:val="00C52F7F"/>
    <w:rsid w:val="00C66672"/>
    <w:rsid w:val="00C76C5F"/>
    <w:rsid w:val="00C9340E"/>
    <w:rsid w:val="00CA651C"/>
    <w:rsid w:val="00CB1515"/>
    <w:rsid w:val="00CC006E"/>
    <w:rsid w:val="00CE381A"/>
    <w:rsid w:val="00CE582F"/>
    <w:rsid w:val="00D1638F"/>
    <w:rsid w:val="00D2279F"/>
    <w:rsid w:val="00D31BC6"/>
    <w:rsid w:val="00D328FA"/>
    <w:rsid w:val="00D34334"/>
    <w:rsid w:val="00D72CC5"/>
    <w:rsid w:val="00DB34A6"/>
    <w:rsid w:val="00DB4E26"/>
    <w:rsid w:val="00DC08E4"/>
    <w:rsid w:val="00DC7DFE"/>
    <w:rsid w:val="00DE3588"/>
    <w:rsid w:val="00E073FB"/>
    <w:rsid w:val="00E159E1"/>
    <w:rsid w:val="00E3535A"/>
    <w:rsid w:val="00E37405"/>
    <w:rsid w:val="00E53B8C"/>
    <w:rsid w:val="00E910B8"/>
    <w:rsid w:val="00E91B23"/>
    <w:rsid w:val="00E92055"/>
    <w:rsid w:val="00EB48C8"/>
    <w:rsid w:val="00EF2FAE"/>
    <w:rsid w:val="00EF486C"/>
    <w:rsid w:val="00EF537E"/>
    <w:rsid w:val="00EF752A"/>
    <w:rsid w:val="00F003AC"/>
    <w:rsid w:val="00F14EE3"/>
    <w:rsid w:val="00F172CE"/>
    <w:rsid w:val="00F26B02"/>
    <w:rsid w:val="00F3741C"/>
    <w:rsid w:val="00F44EA8"/>
    <w:rsid w:val="00F62D27"/>
    <w:rsid w:val="00F754B2"/>
    <w:rsid w:val="00F77871"/>
    <w:rsid w:val="00F94A3A"/>
    <w:rsid w:val="00FA1F53"/>
    <w:rsid w:val="00FA42E8"/>
    <w:rsid w:val="00FB341A"/>
    <w:rsid w:val="00FC1C35"/>
    <w:rsid w:val="00FD0292"/>
    <w:rsid w:val="036343F4"/>
    <w:rsid w:val="06942BD2"/>
    <w:rsid w:val="09F49ED2"/>
    <w:rsid w:val="0DB963DB"/>
    <w:rsid w:val="0E9481AF"/>
    <w:rsid w:val="0F470BFE"/>
    <w:rsid w:val="10C8EFF5"/>
    <w:rsid w:val="12FD9649"/>
    <w:rsid w:val="19D610A6"/>
    <w:rsid w:val="1B6A1536"/>
    <w:rsid w:val="1EB5CFFA"/>
    <w:rsid w:val="2025859B"/>
    <w:rsid w:val="21837E08"/>
    <w:rsid w:val="240C0354"/>
    <w:rsid w:val="25B48F64"/>
    <w:rsid w:val="25EAD16C"/>
    <w:rsid w:val="29D1CEC4"/>
    <w:rsid w:val="2A36F5EE"/>
    <w:rsid w:val="2F8AEE8F"/>
    <w:rsid w:val="34E5BE47"/>
    <w:rsid w:val="360024CD"/>
    <w:rsid w:val="36239997"/>
    <w:rsid w:val="36929A28"/>
    <w:rsid w:val="36BDAFA6"/>
    <w:rsid w:val="3A694611"/>
    <w:rsid w:val="3C8ACEFD"/>
    <w:rsid w:val="3CCE3638"/>
    <w:rsid w:val="3E26D4A7"/>
    <w:rsid w:val="3E61C30D"/>
    <w:rsid w:val="3F6F2304"/>
    <w:rsid w:val="4278B87A"/>
    <w:rsid w:val="467A21AB"/>
    <w:rsid w:val="4A76E372"/>
    <w:rsid w:val="4AADF649"/>
    <w:rsid w:val="4C00A193"/>
    <w:rsid w:val="4C810E97"/>
    <w:rsid w:val="4DCC8A5E"/>
    <w:rsid w:val="4E7C447F"/>
    <w:rsid w:val="4E974DE0"/>
    <w:rsid w:val="4EEB557F"/>
    <w:rsid w:val="5324EC50"/>
    <w:rsid w:val="533A68E8"/>
    <w:rsid w:val="58A194F7"/>
    <w:rsid w:val="5D4B9390"/>
    <w:rsid w:val="5FA578AD"/>
    <w:rsid w:val="6444A76C"/>
    <w:rsid w:val="6536815D"/>
    <w:rsid w:val="659FB437"/>
    <w:rsid w:val="65AF7228"/>
    <w:rsid w:val="66098E00"/>
    <w:rsid w:val="6828DE8B"/>
    <w:rsid w:val="6E54C2AC"/>
    <w:rsid w:val="6FA303C8"/>
    <w:rsid w:val="74451643"/>
    <w:rsid w:val="752FC26A"/>
    <w:rsid w:val="763A244B"/>
    <w:rsid w:val="798DD83D"/>
    <w:rsid w:val="79C9B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96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uiPriority w:val="34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E7D67"/>
    <w:pPr>
      <w:widowControl w:val="0"/>
      <w:suppressAutoHyphens w:val="0"/>
      <w:autoSpaceDE w:val="0"/>
      <w:adjustRightInd w:val="0"/>
      <w:spacing w:after="120" w:line="48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E7D67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E7D6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66BD"/>
    <w:rPr>
      <w:rFonts w:ascii="Segoe UI" w:hAnsi="Segoe UI" w:cs="Segoe UI"/>
      <w:sz w:val="18"/>
      <w:szCs w:val="18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10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C414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14C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710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0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10D6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0D61"/>
    <w:rPr>
      <w:b/>
      <w:bCs/>
      <w:lang w:eastAsia="en-US"/>
    </w:rPr>
  </w:style>
  <w:style w:type="character" w:styleId="Pogrubienie">
    <w:name w:val="Strong"/>
    <w:uiPriority w:val="22"/>
    <w:qFormat/>
    <w:rsid w:val="008127A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7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127A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6A"/>
    <w:rPr>
      <w:color w:val="605E5C"/>
      <w:shd w:val="clear" w:color="auto" w:fill="E1DFDD"/>
    </w:rPr>
  </w:style>
  <w:style w:type="paragraph" w:customStyle="1" w:styleId="Bodytext1blueitalic">
    <w:name w:val="Body text 1 + blue + italic"/>
    <w:basedOn w:val="Normalny"/>
    <w:autoRedefine/>
    <w:qFormat/>
    <w:rsid w:val="002D5F16"/>
    <w:pPr>
      <w:widowControl w:val="0"/>
      <w:suppressAutoHyphens w:val="0"/>
      <w:autoSpaceDN/>
      <w:spacing w:before="240" w:after="120" w:line="240" w:lineRule="auto"/>
      <w:ind w:left="142"/>
      <w:jc w:val="both"/>
      <w:textAlignment w:val="auto"/>
    </w:pPr>
    <w:rPr>
      <w:rFonts w:ascii="Arial" w:eastAsia="Times New Roman" w:hAnsi="Arial" w:cs="Arial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nestorowicz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Zał. Informacja na temat projektu_tryb nadzwyczajny_EWP_1.docx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4FC366-443E-4DE3-9EC6-A656F313E163}"/>
</file>

<file path=customXml/itemProps2.xml><?xml version="1.0" encoding="utf-8"?>
<ds:datastoreItem xmlns:ds="http://schemas.openxmlformats.org/officeDocument/2006/customXml" ds:itemID="{9CF8ED6B-CB3B-40DC-B781-F872C1F67A5D}"/>
</file>

<file path=customXml/itemProps3.xml><?xml version="1.0" encoding="utf-8"?>
<ds:datastoreItem xmlns:ds="http://schemas.openxmlformats.org/officeDocument/2006/customXml" ds:itemID="{FA2BAE24-AC58-4E23-8BE5-9F658B0245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2020-09-30T20:54:00Z</dcterms:created>
  <dcterms:modified xsi:type="dcterms:W3CDTF">2020-10-04T18:27:00Z</dcterms:modified>
</cp:coreProperties>
</file>